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USCITA DIDATTICA A ……………………………………………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SCUOLA ………………………….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CLASSE …………… SEZ………..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PROGRAMMA ANALITICO E OBIETTIVI CULTURALI E DIDATTICI DELL’USCITA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1)Finalità e obiettivi culturali: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2)Programma analitico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-Giorno di partenza: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-Ora di partenza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-Luogo di raduno prima della partenza: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-Mezzo di trasporto:.....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-Laboratori previsti: 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-Musei: 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-Ora indicativa di partenza/rientro:....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-Ora indicativa di arrivo:.....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-Luogo di arrivo: stesso luogo del raduno di partenza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c5b5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Gli alunni saranno accompagnati dai seguenti docenti:</w:t>
      </w:r>
    </w:p>
    <w:p w:rsidR="00000000" w:rsidDel="00000000" w:rsidP="00000000" w:rsidRDefault="00000000" w:rsidRPr="00000000" w14:paraId="00000017">
      <w:pPr>
        <w:spacing w:after="0" w:line="276" w:lineRule="auto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………………………………………………- ……………………………………………..- ……………………..……………………..</w:t>
      </w:r>
    </w:p>
    <w:p w:rsidR="00000000" w:rsidDel="00000000" w:rsidP="00000000" w:rsidRDefault="00000000" w:rsidRPr="00000000" w14:paraId="00000018">
      <w:pPr>
        <w:spacing w:after="0" w:line="276" w:lineRule="auto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Docente “Riserva”: ……............................................</w:t>
      </w:r>
    </w:p>
    <w:p w:rsidR="00000000" w:rsidDel="00000000" w:rsidP="00000000" w:rsidRDefault="00000000" w:rsidRPr="00000000" w14:paraId="00000019">
      <w:pPr>
        <w:spacing w:after="0" w:line="276" w:lineRule="auto"/>
        <w:rPr>
          <w:color w:val="5c5b5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La spesa è  di </w:t>
      </w:r>
      <w:r w:rsidDel="00000000" w:rsidR="00000000" w:rsidRPr="00000000">
        <w:rPr>
          <w:b w:val="1"/>
          <w:bCs w:val="1"/>
          <w:color w:val="5c5b5b"/>
          <w:highlight w:val="white"/>
          <w:rtl w:val="0"/>
        </w:rPr>
        <w:t xml:space="preserve">………………..... euro</w:t>
      </w:r>
      <w:r w:rsidDel="00000000" w:rsidR="00000000" w:rsidRPr="00000000">
        <w:rPr>
          <w:color w:val="5c5b5b"/>
          <w:highlight w:val="white"/>
          <w:rtl w:val="0"/>
        </w:rPr>
        <w:t xml:space="preserve"> cadauno.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Cosio Valtellino, giorno/mese/anno                                                   Il Referente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color w:val="5c5b5b"/>
          <w:highlight w:val="white"/>
        </w:rPr>
      </w:pPr>
      <w:r w:rsidDel="00000000" w:rsidR="00000000" w:rsidRPr="00000000">
        <w:rPr>
          <w:color w:val="5c5b5b"/>
          <w:highlight w:val="white"/>
          <w:rtl w:val="0"/>
        </w:rPr>
        <w:t xml:space="preserve">                                                                                                                    ………………………..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color w:val="5c5b5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color w:val="5c5b5b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851" w:top="567" w:left="851" w:right="851" w:header="113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>
        <w:rtl w:val="0"/>
      </w:rPr>
      <w:t xml:space="preserve">All. 05_Programma Analitico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+EfHzpU0RcuF4DBK6w75JV4AQ==">CgMxLjA4AHIhMUxTcW1hOGZ0SGplSWhXMTViTmMycXRtWFNqWXcyWEx6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